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 октября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 г.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применении результатов проведения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28.12.2013 № 426-ФЗ «О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специальной оценке условий труда»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Считать проведение специальной оценки условий труда завершенным.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Разместить на официальном сайте организации в информационно-телекоммуникационной сети "Интернет" сводные данные о результатах проведения специальной оценки условий труда в части установления классов (подклассов) условий труда на рабочих местах и перечень мероприятий по улучшению условий труда работников, на рабочих местах которых проводилась СОУТ, в срок не позднее чем 30 календарных дней со дня утверждения отчета о проведении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Ответственным за размещение информации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Довести до сведения работников результаты СОУТ, о чем будут свидетельствовать подписи работников в картах СОУТ, в срок не позднее чем 30 календарных дней со дня утверждения отчета о проведении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Ответственными за доведение до сведений работников результатов СОУТ назначить руководителей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Реализовать Перечень мероприятий по улучшению условий труда в срок до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ebdbc6d963545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